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3A" w:rsidRDefault="00E83A3A" w:rsidP="00E83A3A">
      <w:pPr>
        <w:tabs>
          <w:tab w:val="left" w:pos="9214"/>
        </w:tabs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0880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3A" w:rsidRDefault="00E83A3A" w:rsidP="00E83A3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06.11.2019</w:t>
      </w:r>
      <w:r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206п/19</w:t>
      </w:r>
    </w:p>
    <w:p w:rsidR="00E83A3A" w:rsidRDefault="00E83A3A" w:rsidP="00E83A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3A3A" w:rsidRDefault="00E83A3A" w:rsidP="00E83A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83A3A" w:rsidRDefault="00E83A3A" w:rsidP="00E83A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E83A3A" w:rsidRDefault="00E83A3A" w:rsidP="00E83A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E83A3A" w:rsidRDefault="00E83A3A" w:rsidP="00E83A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E83A3A" w:rsidRDefault="00E83A3A" w:rsidP="00E83A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83A3A" w:rsidRDefault="00E83A3A" w:rsidP="00E83A3A">
      <w:pPr>
        <w:rPr>
          <w:b/>
          <w:bCs/>
          <w:sz w:val="28"/>
          <w:szCs w:val="28"/>
        </w:rPr>
      </w:pPr>
    </w:p>
    <w:p w:rsidR="00E83A3A" w:rsidRDefault="00E83A3A" w:rsidP="00E83A3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«О ВНЕСЕНИИ ИЗМЕНЕНИЙ В ПОСТАНОВЛЕНИЕ МЭРА «О СОЗДАНИИ ЭКСПЕРТНОЙ КОМИССИИ ПО ОПРЕДЕЛЕНИЮ  МЕСТ, ЗАПРЕЩЕННЫХ ДЛЯ ПОСЕЩЕНИЯ НЕСОВЕРШЕННОЛЕТНИМИ </w:t>
      </w:r>
    </w:p>
    <w:p w:rsidR="00E83A3A" w:rsidRDefault="00E83A3A" w:rsidP="00E83A3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11.12.2018г. № 249/18»</w:t>
      </w:r>
    </w:p>
    <w:p w:rsidR="00E83A3A" w:rsidRDefault="00E83A3A" w:rsidP="00E83A3A">
      <w:pPr>
        <w:jc w:val="center"/>
        <w:rPr>
          <w:rFonts w:ascii="Arial" w:hAnsi="Arial" w:cs="Arial"/>
          <w:bCs/>
        </w:rPr>
      </w:pPr>
    </w:p>
    <w:p w:rsidR="00E83A3A" w:rsidRDefault="00E83A3A" w:rsidP="00E83A3A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 целях приведения в соответствие действующего законодательства о защите детей от факторов, негативно влияющих на их физическое, интеллектуальное, психическое, духовное и нравственное развитие, руководствуясь Законом Иркутской области от 5 марта 2010 года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Федеральным законом от 6 октября</w:t>
      </w:r>
      <w:proofErr w:type="gramEnd"/>
      <w:r>
        <w:rPr>
          <w:rFonts w:ascii="Arial" w:hAnsi="Arial" w:cs="Arial"/>
        </w:rPr>
        <w:t xml:space="preserve"> 2003 года № 131-ФЗ «Об общих принципах организации местного самоуправления в Российской Федерации</w:t>
      </w:r>
      <w:r w:rsidRPr="00E83A3A">
        <w:rPr>
          <w:rFonts w:ascii="Arial" w:hAnsi="Arial" w:cs="Arial"/>
        </w:rPr>
        <w:t xml:space="preserve">», </w:t>
      </w:r>
      <w:proofErr w:type="spellStart"/>
      <w:r w:rsidRPr="00E83A3A">
        <w:rPr>
          <w:rFonts w:ascii="Arial" w:hAnsi="Arial" w:cs="Arial"/>
        </w:rPr>
        <w:t>ст.ст</w:t>
      </w:r>
      <w:proofErr w:type="spellEnd"/>
      <w:r w:rsidRPr="00E83A3A">
        <w:rPr>
          <w:rFonts w:ascii="Arial" w:hAnsi="Arial" w:cs="Arial"/>
        </w:rPr>
        <w:t xml:space="preserve">. 33,48 </w:t>
      </w:r>
      <w:hyperlink r:id="rId6" w:history="1">
        <w:r w:rsidRPr="00E83A3A">
          <w:rPr>
            <w:rStyle w:val="a3"/>
            <w:rFonts w:ascii="Arial" w:hAnsi="Arial" w:cs="Arial"/>
            <w:color w:val="000000"/>
            <w:u w:val="none"/>
            <w14:textFill>
              <w14:solidFill>
                <w14:srgbClr w14:val="000000"/>
              </w14:solidFill>
            </w14:textFill>
          </w:rPr>
          <w:t>Уст</w:t>
        </w:r>
        <w:bookmarkStart w:id="0" w:name="_GoBack"/>
        <w:bookmarkEnd w:id="0"/>
        <w:r w:rsidRPr="00E83A3A">
          <w:rPr>
            <w:rStyle w:val="a3"/>
            <w:rFonts w:ascii="Arial" w:hAnsi="Arial" w:cs="Arial"/>
            <w:color w:val="000000"/>
            <w:u w:val="none"/>
            <w14:textFill>
              <w14:solidFill>
                <w14:srgbClr w14:val="000000"/>
              </w14:solidFill>
            </w14:textFill>
          </w:rPr>
          <w:t>ава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Баяндаевского</w:t>
      </w:r>
      <w:proofErr w:type="spellEnd"/>
      <w:r>
        <w:rPr>
          <w:rFonts w:ascii="Arial" w:hAnsi="Arial" w:cs="Arial"/>
        </w:rPr>
        <w:t xml:space="preserve"> района, </w:t>
      </w:r>
    </w:p>
    <w:p w:rsidR="00E83A3A" w:rsidRDefault="00E83A3A" w:rsidP="00E83A3A">
      <w:pPr>
        <w:ind w:firstLine="720"/>
        <w:jc w:val="both"/>
        <w:rPr>
          <w:rFonts w:ascii="Arial" w:hAnsi="Arial" w:cs="Arial"/>
        </w:rPr>
      </w:pPr>
    </w:p>
    <w:p w:rsidR="00E83A3A" w:rsidRDefault="00E83A3A" w:rsidP="00E83A3A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E83A3A" w:rsidRDefault="00E83A3A" w:rsidP="00E83A3A">
      <w:pPr>
        <w:ind w:firstLine="720"/>
        <w:jc w:val="center"/>
        <w:rPr>
          <w:rFonts w:ascii="Arial" w:hAnsi="Arial" w:cs="Arial"/>
        </w:rPr>
      </w:pPr>
    </w:p>
    <w:p w:rsidR="00E83A3A" w:rsidRDefault="00E83A3A" w:rsidP="00E83A3A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Внести изменения в состав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(далее – экспертная комиссия), в следующем составе:</w:t>
      </w:r>
    </w:p>
    <w:p w:rsidR="00E83A3A" w:rsidRDefault="00E83A3A" w:rsidP="00E83A3A">
      <w:pPr>
        <w:ind w:firstLine="720"/>
        <w:jc w:val="both"/>
        <w:rPr>
          <w:rFonts w:ascii="Arial" w:hAnsi="Arial" w:cs="Arial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852"/>
        <w:gridCol w:w="6719"/>
      </w:tblGrid>
      <w:tr w:rsidR="00E83A3A" w:rsidTr="00E83A3A">
        <w:trPr>
          <w:trHeight w:val="145"/>
        </w:trPr>
        <w:tc>
          <w:tcPr>
            <w:tcW w:w="2908" w:type="dxa"/>
            <w:hideMark/>
          </w:tcPr>
          <w:p w:rsidR="00E83A3A" w:rsidRDefault="00E83A3A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Дмитров А.Л.</w:t>
            </w:r>
          </w:p>
        </w:tc>
        <w:tc>
          <w:tcPr>
            <w:tcW w:w="6945" w:type="dxa"/>
            <w:hideMark/>
          </w:tcPr>
          <w:p w:rsidR="00E83A3A" w:rsidRDefault="00E83A3A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Мэра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район», председатель экспертной комиссии;</w:t>
            </w:r>
          </w:p>
        </w:tc>
      </w:tr>
      <w:tr w:rsidR="00E83A3A" w:rsidTr="00E83A3A">
        <w:trPr>
          <w:trHeight w:val="145"/>
        </w:trPr>
        <w:tc>
          <w:tcPr>
            <w:tcW w:w="2908" w:type="dxa"/>
            <w:hideMark/>
          </w:tcPr>
          <w:p w:rsidR="00E83A3A" w:rsidRDefault="00E83A3A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Миронова О.Л.</w:t>
            </w:r>
          </w:p>
        </w:tc>
        <w:tc>
          <w:tcPr>
            <w:tcW w:w="6945" w:type="dxa"/>
            <w:hideMark/>
          </w:tcPr>
          <w:p w:rsidR="00E83A3A" w:rsidRDefault="00E83A3A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МКУ Управления образования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район»;</w:t>
            </w:r>
          </w:p>
        </w:tc>
      </w:tr>
      <w:tr w:rsidR="00E83A3A" w:rsidTr="00E83A3A">
        <w:trPr>
          <w:trHeight w:val="145"/>
        </w:trPr>
        <w:tc>
          <w:tcPr>
            <w:tcW w:w="2908" w:type="dxa"/>
            <w:hideMark/>
          </w:tcPr>
          <w:p w:rsidR="00E83A3A" w:rsidRDefault="00E83A3A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Борхонова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А.П.</w:t>
            </w:r>
          </w:p>
        </w:tc>
        <w:tc>
          <w:tcPr>
            <w:tcW w:w="6945" w:type="dxa"/>
            <w:hideMark/>
          </w:tcPr>
          <w:p w:rsidR="00E83A3A" w:rsidRDefault="00E83A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секретарь КДН и ЗП администрации МО «</w:t>
            </w:r>
            <w:proofErr w:type="spellStart"/>
            <w:r>
              <w:rPr>
                <w:rFonts w:ascii="Arial" w:hAnsi="Arial" w:cs="Arial"/>
              </w:rPr>
              <w:t>Баяндаевский</w:t>
            </w:r>
            <w:proofErr w:type="spellEnd"/>
            <w:r>
              <w:rPr>
                <w:rFonts w:ascii="Arial" w:hAnsi="Arial" w:cs="Arial"/>
              </w:rPr>
              <w:t xml:space="preserve"> район», секретарь экспертной комиссии;</w:t>
            </w:r>
          </w:p>
        </w:tc>
      </w:tr>
      <w:tr w:rsidR="00E83A3A" w:rsidTr="00E83A3A">
        <w:trPr>
          <w:trHeight w:val="649"/>
        </w:trPr>
        <w:tc>
          <w:tcPr>
            <w:tcW w:w="2908" w:type="dxa"/>
            <w:hideMark/>
          </w:tcPr>
          <w:p w:rsidR="00E83A3A" w:rsidRDefault="00E83A3A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экспертной комиссии:</w:t>
            </w:r>
          </w:p>
        </w:tc>
        <w:tc>
          <w:tcPr>
            <w:tcW w:w="6945" w:type="dxa"/>
          </w:tcPr>
          <w:p w:rsidR="00E83A3A" w:rsidRDefault="00E83A3A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A3A" w:rsidTr="00E83A3A">
        <w:trPr>
          <w:trHeight w:val="709"/>
        </w:trPr>
        <w:tc>
          <w:tcPr>
            <w:tcW w:w="2908" w:type="dxa"/>
            <w:hideMark/>
          </w:tcPr>
          <w:p w:rsidR="00E83A3A" w:rsidRDefault="00E83A3A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Тыкшеева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Л.С.</w:t>
            </w:r>
          </w:p>
        </w:tc>
        <w:tc>
          <w:tcPr>
            <w:tcW w:w="6945" w:type="dxa"/>
            <w:hideMark/>
          </w:tcPr>
          <w:p w:rsidR="00E83A3A" w:rsidRDefault="00E83A3A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аппарата администрации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район».</w:t>
            </w:r>
          </w:p>
        </w:tc>
      </w:tr>
      <w:tr w:rsidR="00E83A3A" w:rsidTr="00E83A3A">
        <w:trPr>
          <w:trHeight w:val="709"/>
        </w:trPr>
        <w:tc>
          <w:tcPr>
            <w:tcW w:w="2908" w:type="dxa"/>
            <w:hideMark/>
          </w:tcPr>
          <w:p w:rsidR="00E83A3A" w:rsidRDefault="00E83A3A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Мантатова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Э.А.</w:t>
            </w:r>
          </w:p>
        </w:tc>
        <w:tc>
          <w:tcPr>
            <w:tcW w:w="6945" w:type="dxa"/>
            <w:hideMark/>
          </w:tcPr>
          <w:p w:rsidR="00E83A3A" w:rsidRDefault="00E83A3A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главный врач ОГБУЗ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РБ (по согласованию);  </w:t>
            </w:r>
          </w:p>
        </w:tc>
      </w:tr>
      <w:tr w:rsidR="00E83A3A" w:rsidTr="00E83A3A">
        <w:trPr>
          <w:trHeight w:val="709"/>
        </w:trPr>
        <w:tc>
          <w:tcPr>
            <w:tcW w:w="2908" w:type="dxa"/>
            <w:hideMark/>
          </w:tcPr>
          <w:p w:rsidR="00E83A3A" w:rsidRDefault="00E83A3A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Мамаев Ф.Г.</w:t>
            </w:r>
          </w:p>
        </w:tc>
        <w:tc>
          <w:tcPr>
            <w:tcW w:w="6945" w:type="dxa"/>
            <w:hideMark/>
          </w:tcPr>
          <w:p w:rsidR="00E83A3A" w:rsidRDefault="00E83A3A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юридического отдела администрации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район»;</w:t>
            </w:r>
          </w:p>
        </w:tc>
      </w:tr>
      <w:tr w:rsidR="00E83A3A" w:rsidTr="00E83A3A">
        <w:trPr>
          <w:trHeight w:val="709"/>
        </w:trPr>
        <w:tc>
          <w:tcPr>
            <w:tcW w:w="2908" w:type="dxa"/>
            <w:hideMark/>
          </w:tcPr>
          <w:p w:rsidR="00E83A3A" w:rsidRDefault="00E83A3A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Фазульянова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Ф.Х.</w:t>
            </w:r>
          </w:p>
        </w:tc>
        <w:tc>
          <w:tcPr>
            <w:tcW w:w="6945" w:type="dxa"/>
            <w:hideMark/>
          </w:tcPr>
          <w:p w:rsidR="00E83A3A" w:rsidRDefault="00E83A3A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 молодежной политике администрации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район»;</w:t>
            </w:r>
          </w:p>
        </w:tc>
      </w:tr>
      <w:tr w:rsidR="00E83A3A" w:rsidTr="00E83A3A">
        <w:trPr>
          <w:trHeight w:val="709"/>
        </w:trPr>
        <w:tc>
          <w:tcPr>
            <w:tcW w:w="2908" w:type="dxa"/>
            <w:hideMark/>
          </w:tcPr>
          <w:p w:rsidR="00E83A3A" w:rsidRDefault="00E83A3A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Шатаева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Т.И.</w:t>
            </w:r>
          </w:p>
        </w:tc>
        <w:tc>
          <w:tcPr>
            <w:tcW w:w="6945" w:type="dxa"/>
            <w:hideMark/>
          </w:tcPr>
          <w:p w:rsidR="00E83A3A" w:rsidRDefault="00E83A3A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инспектора ПДН ОП №1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д.с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Баяндай) МО МВД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Эхирит-Булагатский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ейтенант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</w:p>
        </w:tc>
      </w:tr>
    </w:tbl>
    <w:p w:rsidR="00E83A3A" w:rsidRDefault="00E83A3A" w:rsidP="00E83A3A">
      <w:pPr>
        <w:pStyle w:val="3"/>
        <w:ind w:firstLine="5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вступает в силу с момента официального опубликования </w:t>
      </w:r>
      <w:r>
        <w:rPr>
          <w:rFonts w:ascii="Arial" w:hAnsi="Arial" w:cs="Arial"/>
          <w:sz w:val="24"/>
          <w:szCs w:val="24"/>
        </w:rPr>
        <w:t>в газете "Заря" и размещения на официальном сайте МО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E83A3A" w:rsidRDefault="00E83A3A" w:rsidP="00E83A3A">
      <w:pPr>
        <w:pStyle w:val="3"/>
        <w:ind w:firstLine="5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постановления оставляю за собой.       </w:t>
      </w:r>
    </w:p>
    <w:p w:rsidR="00E83A3A" w:rsidRDefault="00E83A3A" w:rsidP="00E83A3A">
      <w:pPr>
        <w:pStyle w:val="3"/>
        <w:ind w:firstLine="0"/>
        <w:rPr>
          <w:rFonts w:ascii="Arial" w:hAnsi="Arial" w:cs="Arial"/>
          <w:sz w:val="24"/>
          <w:szCs w:val="24"/>
        </w:rPr>
      </w:pPr>
    </w:p>
    <w:p w:rsidR="00E83A3A" w:rsidRDefault="00E83A3A" w:rsidP="00E83A3A">
      <w:pPr>
        <w:pStyle w:val="3"/>
        <w:ind w:firstLine="0"/>
        <w:rPr>
          <w:rFonts w:ascii="Arial" w:hAnsi="Arial" w:cs="Arial"/>
          <w:sz w:val="24"/>
          <w:szCs w:val="24"/>
        </w:rPr>
      </w:pPr>
    </w:p>
    <w:p w:rsidR="00E83A3A" w:rsidRDefault="00E83A3A" w:rsidP="00E83A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Ио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</w:t>
      </w:r>
      <w:proofErr w:type="gramEnd"/>
      <w:r>
        <w:rPr>
          <w:rFonts w:ascii="Arial" w:hAnsi="Arial" w:cs="Arial"/>
        </w:rPr>
        <w:t>эра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</w:t>
      </w:r>
    </w:p>
    <w:p w:rsidR="00E83A3A" w:rsidRDefault="00E83A3A" w:rsidP="00E83A3A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А.А.Борхонов</w:t>
      </w:r>
      <w:proofErr w:type="spellEnd"/>
    </w:p>
    <w:p w:rsidR="00E83A3A" w:rsidRDefault="00E83A3A" w:rsidP="00E83A3A">
      <w:pPr>
        <w:rPr>
          <w:rFonts w:ascii="Arial" w:hAnsi="Arial" w:cs="Arial"/>
        </w:rPr>
      </w:pPr>
    </w:p>
    <w:p w:rsidR="00E83A3A" w:rsidRDefault="00E83A3A" w:rsidP="00E83A3A">
      <w:pPr>
        <w:rPr>
          <w:rFonts w:ascii="Arial" w:hAnsi="Arial" w:cs="Arial"/>
        </w:rPr>
      </w:pPr>
    </w:p>
    <w:p w:rsidR="00E83A3A" w:rsidRDefault="00E83A3A" w:rsidP="00E83A3A">
      <w:pPr>
        <w:rPr>
          <w:rFonts w:ascii="Arial" w:hAnsi="Arial" w:cs="Arial"/>
        </w:rPr>
      </w:pPr>
    </w:p>
    <w:p w:rsidR="00E83A3A" w:rsidRDefault="00E83A3A" w:rsidP="00E83A3A">
      <w:pPr>
        <w:rPr>
          <w:rFonts w:ascii="Arial" w:hAnsi="Arial" w:cs="Arial"/>
        </w:rPr>
      </w:pPr>
    </w:p>
    <w:p w:rsidR="00E83A3A" w:rsidRDefault="00E83A3A" w:rsidP="00E83A3A">
      <w:pPr>
        <w:rPr>
          <w:rFonts w:ascii="Arial" w:hAnsi="Arial" w:cs="Arial"/>
        </w:rPr>
      </w:pPr>
    </w:p>
    <w:p w:rsidR="00E83A3A" w:rsidRDefault="00E83A3A" w:rsidP="00E83A3A">
      <w:pPr>
        <w:rPr>
          <w:rFonts w:ascii="Arial" w:hAnsi="Arial" w:cs="Arial"/>
        </w:rPr>
      </w:pPr>
    </w:p>
    <w:p w:rsidR="00E83A3A" w:rsidRDefault="00E83A3A" w:rsidP="00E83A3A">
      <w:pPr>
        <w:rPr>
          <w:rFonts w:ascii="Arial" w:hAnsi="Arial" w:cs="Arial"/>
        </w:rPr>
      </w:pPr>
    </w:p>
    <w:p w:rsidR="00E83A3A" w:rsidRDefault="00E83A3A" w:rsidP="00E83A3A">
      <w:pPr>
        <w:rPr>
          <w:rFonts w:ascii="Arial" w:hAnsi="Arial" w:cs="Arial"/>
        </w:rPr>
      </w:pPr>
    </w:p>
    <w:p w:rsidR="00E83A3A" w:rsidRDefault="00E83A3A" w:rsidP="00E83A3A">
      <w:pPr>
        <w:rPr>
          <w:rFonts w:ascii="Arial" w:hAnsi="Arial" w:cs="Arial"/>
        </w:rPr>
      </w:pPr>
    </w:p>
    <w:p w:rsidR="00E83A3A" w:rsidRDefault="00E83A3A" w:rsidP="00E83A3A">
      <w:pPr>
        <w:rPr>
          <w:rFonts w:ascii="Arial" w:hAnsi="Arial" w:cs="Arial"/>
        </w:rPr>
      </w:pPr>
    </w:p>
    <w:p w:rsidR="00E83A3A" w:rsidRDefault="00E83A3A" w:rsidP="00E83A3A">
      <w:pPr>
        <w:rPr>
          <w:rFonts w:ascii="Arial" w:hAnsi="Arial" w:cs="Arial"/>
        </w:rPr>
      </w:pPr>
    </w:p>
    <w:p w:rsidR="00960B5E" w:rsidRDefault="00960B5E"/>
    <w:sectPr w:rsidR="0096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EA"/>
    <w:rsid w:val="00960B5E"/>
    <w:rsid w:val="00E83A3A"/>
    <w:rsid w:val="00E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A3A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3">
    <w:name w:val="Body Text Indent 3"/>
    <w:basedOn w:val="a"/>
    <w:link w:val="30"/>
    <w:uiPriority w:val="99"/>
    <w:unhideWhenUsed/>
    <w:rsid w:val="00E83A3A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83A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83A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2">
    <w:name w:val="Font Style32"/>
    <w:rsid w:val="00E83A3A"/>
    <w:rPr>
      <w:rFonts w:ascii="Times New Roman" w:hAnsi="Times New Roman" w:cs="Times New Roman" w:hint="default"/>
      <w:sz w:val="22"/>
    </w:rPr>
  </w:style>
  <w:style w:type="character" w:customStyle="1" w:styleId="apple-style-span">
    <w:name w:val="apple-style-span"/>
    <w:rsid w:val="00E83A3A"/>
  </w:style>
  <w:style w:type="table" w:styleId="a5">
    <w:name w:val="Table Grid"/>
    <w:basedOn w:val="a1"/>
    <w:uiPriority w:val="99"/>
    <w:rsid w:val="00E83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3A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A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A3A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3">
    <w:name w:val="Body Text Indent 3"/>
    <w:basedOn w:val="a"/>
    <w:link w:val="30"/>
    <w:uiPriority w:val="99"/>
    <w:unhideWhenUsed/>
    <w:rsid w:val="00E83A3A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83A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83A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2">
    <w:name w:val="Font Style32"/>
    <w:rsid w:val="00E83A3A"/>
    <w:rPr>
      <w:rFonts w:ascii="Times New Roman" w:hAnsi="Times New Roman" w:cs="Times New Roman" w:hint="default"/>
      <w:sz w:val="22"/>
    </w:rPr>
  </w:style>
  <w:style w:type="character" w:customStyle="1" w:styleId="apple-style-span">
    <w:name w:val="apple-style-span"/>
    <w:rsid w:val="00E83A3A"/>
  </w:style>
  <w:style w:type="table" w:styleId="a5">
    <w:name w:val="Table Grid"/>
    <w:basedOn w:val="a1"/>
    <w:uiPriority w:val="99"/>
    <w:rsid w:val="00E83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3A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A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hlp://&amp;nd=62026192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Макаровна</dc:creator>
  <cp:keywords/>
  <dc:description/>
  <cp:lastModifiedBy>Вера Макаровна</cp:lastModifiedBy>
  <cp:revision>2</cp:revision>
  <dcterms:created xsi:type="dcterms:W3CDTF">2019-11-07T01:59:00Z</dcterms:created>
  <dcterms:modified xsi:type="dcterms:W3CDTF">2019-11-07T02:02:00Z</dcterms:modified>
</cp:coreProperties>
</file>